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B9" w:rsidRDefault="00C11EB9" w:rsidP="00C11EB9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РЕПУБЛИКА СРБИЈА</w:t>
      </w: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</w:rPr>
        <w:t xml:space="preserve">Одбор за привреду, регионални развој, </w:t>
      </w: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</w:rPr>
        <w:t>трговину, туризам и енергетику</w:t>
      </w:r>
    </w:p>
    <w:p w:rsidR="00C11EB9" w:rsidRPr="00F75E51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>0</w:t>
      </w:r>
      <w:r w:rsidR="000F6D54">
        <w:rPr>
          <w:sz w:val="24"/>
          <w:szCs w:val="24"/>
        </w:rPr>
        <w:t xml:space="preserve"> број</w:t>
      </w:r>
      <w:r>
        <w:rPr>
          <w:sz w:val="24"/>
          <w:szCs w:val="24"/>
        </w:rPr>
        <w:t xml:space="preserve"> </w:t>
      </w:r>
      <w:r w:rsidR="000F6D54">
        <w:rPr>
          <w:sz w:val="24"/>
          <w:szCs w:val="24"/>
          <w:lang w:val="sr-Latn-RS"/>
        </w:rPr>
        <w:t>400-2509</w:t>
      </w:r>
      <w:r w:rsidR="000F6D54">
        <w:rPr>
          <w:sz w:val="24"/>
          <w:szCs w:val="24"/>
          <w:lang w:val="sr-Cyrl-RS"/>
        </w:rPr>
        <w:t>/1</w:t>
      </w:r>
      <w:r w:rsidR="000F6D54">
        <w:rPr>
          <w:sz w:val="24"/>
          <w:szCs w:val="24"/>
        </w:rPr>
        <w:t>4</w:t>
      </w: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>30. јул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>. године</w:t>
      </w: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C11EB9" w:rsidRDefault="00C11EB9" w:rsidP="00C11EB9">
      <w:pPr>
        <w:rPr>
          <w:sz w:val="24"/>
          <w:szCs w:val="24"/>
        </w:rPr>
      </w:pPr>
    </w:p>
    <w:p w:rsidR="00C11EB9" w:rsidRDefault="00C11EB9" w:rsidP="00C11EB9">
      <w:pPr>
        <w:rPr>
          <w:sz w:val="24"/>
          <w:szCs w:val="24"/>
        </w:rPr>
      </w:pP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jc w:val="center"/>
        <w:rPr>
          <w:sz w:val="24"/>
          <w:szCs w:val="24"/>
        </w:rPr>
      </w:pPr>
      <w:r>
        <w:rPr>
          <w:sz w:val="24"/>
          <w:szCs w:val="24"/>
        </w:rPr>
        <w:t>НАРОДНА СКУПШТИНА</w:t>
      </w:r>
    </w:p>
    <w:p w:rsidR="00C11EB9" w:rsidRDefault="00C11EB9" w:rsidP="00C11EB9">
      <w:pPr>
        <w:jc w:val="center"/>
        <w:rPr>
          <w:sz w:val="24"/>
          <w:szCs w:val="24"/>
        </w:rPr>
      </w:pPr>
    </w:p>
    <w:p w:rsidR="00C11EB9" w:rsidRDefault="00C11EB9" w:rsidP="00C11EB9">
      <w:pPr>
        <w:jc w:val="center"/>
        <w:rPr>
          <w:sz w:val="24"/>
          <w:szCs w:val="24"/>
        </w:rPr>
      </w:pPr>
    </w:p>
    <w:p w:rsidR="00C11EB9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>
        <w:rPr>
          <w:sz w:val="24"/>
          <w:szCs w:val="24"/>
          <w:lang w:val="sr-Cyrl-RS"/>
        </w:rPr>
        <w:t>30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sr-Cyrl-RS"/>
        </w:rPr>
        <w:t>јула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sr-Cyrl-RS"/>
        </w:rPr>
        <w:t>4</w:t>
      </w:r>
      <w:r>
        <w:rPr>
          <w:sz w:val="24"/>
          <w:szCs w:val="24"/>
        </w:rPr>
        <w:t xml:space="preserve">. године, размотрио је ПРЕДЛОГ ЗАКОНА О </w:t>
      </w:r>
      <w:r w:rsidR="00E62755">
        <w:rPr>
          <w:sz w:val="24"/>
          <w:szCs w:val="24"/>
          <w:lang w:val="sr-Cyrl-RS"/>
        </w:rPr>
        <w:t>ИЗМЕНАМА И ДОПУНАМА ЗАКОНА О СТЕЧАЈУ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у </w:t>
      </w:r>
      <w:r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>, који је поднела Влада.</w:t>
      </w:r>
    </w:p>
    <w:p w:rsidR="00D8675E" w:rsidRDefault="00D8675E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C11EB9" w:rsidRPr="00A27B16" w:rsidRDefault="00C11EB9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И З В Е Ш Т А Ј</w:t>
      </w:r>
    </w:p>
    <w:p w:rsidR="00C11EB9" w:rsidRPr="00622DF8" w:rsidRDefault="00C11EB9" w:rsidP="00622DF8">
      <w:pPr>
        <w:rPr>
          <w:sz w:val="24"/>
          <w:szCs w:val="24"/>
          <w:lang w:val="sr-Cyrl-RS"/>
        </w:rPr>
      </w:pPr>
    </w:p>
    <w:p w:rsidR="00C11EB9" w:rsidRDefault="00C11EB9" w:rsidP="00C11EB9">
      <w:pPr>
        <w:jc w:val="center"/>
        <w:rPr>
          <w:sz w:val="24"/>
          <w:szCs w:val="24"/>
          <w:lang w:val="en-US"/>
        </w:rPr>
      </w:pPr>
    </w:p>
    <w:p w:rsidR="00C11EB9" w:rsidRPr="004006DE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>, размотрио амандмане поднете на</w:t>
      </w:r>
      <w:r>
        <w:rPr>
          <w:sz w:val="24"/>
          <w:szCs w:val="24"/>
        </w:rPr>
        <w:t xml:space="preserve"> Предлог закона о</w:t>
      </w:r>
      <w:r w:rsidRPr="0054284A">
        <w:rPr>
          <w:sz w:val="24"/>
          <w:szCs w:val="24"/>
          <w:lang w:val="sr-Cyrl-RS"/>
        </w:rPr>
        <w:t xml:space="preserve"> </w:t>
      </w:r>
      <w:r w:rsidR="00E62755">
        <w:rPr>
          <w:sz w:val="24"/>
          <w:szCs w:val="24"/>
          <w:lang w:val="sr-Cyrl-RS"/>
        </w:rPr>
        <w:t>изменама и допунама Закона о стечају</w:t>
      </w:r>
      <w:r>
        <w:rPr>
          <w:sz w:val="24"/>
          <w:szCs w:val="24"/>
        </w:rPr>
        <w:t>.</w:t>
      </w: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24637">
        <w:rPr>
          <w:b/>
          <w:sz w:val="24"/>
          <w:szCs w:val="24"/>
          <w:lang w:val="sr-Cyrl-RS"/>
        </w:rPr>
        <w:t>да прихвати</w:t>
      </w:r>
      <w:r>
        <w:rPr>
          <w:sz w:val="24"/>
          <w:szCs w:val="24"/>
          <w:lang w:val="sr-Cyrl-RS"/>
        </w:rPr>
        <w:t xml:space="preserve"> следеће амандмане: </w:t>
      </w:r>
    </w:p>
    <w:p w:rsidR="00C11EB9" w:rsidRDefault="00C11EB9" w:rsidP="00C11EB9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5006B9" w:rsidRPr="00D16F81" w:rsidRDefault="005006B9" w:rsidP="005006B9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4,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  <w:r w:rsidRPr="00D16F81">
        <w:rPr>
          <w:rFonts w:eastAsiaTheme="minorHAnsi"/>
          <w:sz w:val="24"/>
          <w:szCs w:val="24"/>
          <w:lang w:val="sr-Cyrl-RS"/>
        </w:rPr>
        <w:t xml:space="preserve"> </w:t>
      </w:r>
    </w:p>
    <w:p w:rsidR="00A76D61" w:rsidRPr="00D16F81" w:rsidRDefault="00A76D61" w:rsidP="00A76D61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6,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F63BE7" w:rsidRPr="00D92FC8" w:rsidRDefault="00F63BE7" w:rsidP="00F63BE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13, који је са исправком поднела народни посланик Гордана Чомић;</w:t>
      </w:r>
    </w:p>
    <w:p w:rsidR="00F63BE7" w:rsidRPr="00D92FC8" w:rsidRDefault="00F63BE7" w:rsidP="00F63BE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24, који је поднео народни посланик Борислав Стефановић;</w:t>
      </w:r>
    </w:p>
    <w:p w:rsidR="00F63BE7" w:rsidRPr="00D16F81" w:rsidRDefault="00F63BE7" w:rsidP="00F63BE7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45, који је поднео народни посланик Бранислав Блажић;</w:t>
      </w:r>
    </w:p>
    <w:p w:rsidR="005006B9" w:rsidRPr="00176D92" w:rsidRDefault="00EC62F8" w:rsidP="00176D92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51,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</w:t>
      </w:r>
      <w:r w:rsidRPr="00D16F81">
        <w:rPr>
          <w:rFonts w:eastAsiaTheme="minorHAnsi"/>
          <w:sz w:val="24"/>
          <w:szCs w:val="24"/>
          <w:lang w:val="sr-Cyrl-RS"/>
        </w:rPr>
        <w:t>ић, Благоје Брадић и Иван Карић.</w:t>
      </w:r>
    </w:p>
    <w:p w:rsidR="00C11EB9" w:rsidRDefault="00C11EB9" w:rsidP="00C11EB9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2B3738">
        <w:rPr>
          <w:b/>
          <w:sz w:val="24"/>
          <w:szCs w:val="24"/>
          <w:lang w:val="sr-Cyrl-RS"/>
        </w:rPr>
        <w:t>да одбије</w:t>
      </w:r>
      <w:r>
        <w:rPr>
          <w:sz w:val="24"/>
          <w:szCs w:val="24"/>
          <w:lang w:val="sr-Cyrl-RS"/>
        </w:rPr>
        <w:t xml:space="preserve"> следеће</w:t>
      </w:r>
    </w:p>
    <w:p w:rsidR="00C11EB9" w:rsidRDefault="00C11EB9" w:rsidP="00C11EB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>амандмане:</w:t>
      </w:r>
    </w:p>
    <w:p w:rsidR="00C11EB9" w:rsidRDefault="00C11EB9" w:rsidP="00C11EB9">
      <w:pPr>
        <w:rPr>
          <w:sz w:val="24"/>
          <w:szCs w:val="24"/>
          <w:lang w:val="sr-Cyrl-RS"/>
        </w:rPr>
      </w:pP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којим се испред члана 1. додаје нови члан 1,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1,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којим се после члана 1. додаје нови члан 1а,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2, који су заједно поднели народни посланици Зоран Живковић и Владимир Павићевић;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5, који је поднео народни посланик Бранислав Блажић;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6, који је са исправком поднела народни посланик Гордана Чомић;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којим се после члана 6. додаје нови члан 6а,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којим се после члана 6. и новог члана 6а, додаје нови члан 6б,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7, који је поднео народни посланик Борислав Стефановић;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7, који су са исправком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8,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12, који је поднео народни посланик Борислав Стефановић;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којим се после члана 12. додаје нови члан 12б,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50, који су заједно поднели народни посланици Марко Ђуришић, Јанко Веселиновић, Александар Сенић, Бранка Каравидић, Биљана Хасановић-Кораћ, Слободан Хомен, Нинослав Стојадиновић, Горан Богдановић, Благоје Брадић и Иван Карић;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којим се после члана 66. додаје нови члан 66а,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68, који је поднео народни посланик Младен Грујић;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D92FC8">
        <w:rPr>
          <w:rFonts w:eastAsiaTheme="minorHAnsi"/>
          <w:sz w:val="24"/>
          <w:szCs w:val="24"/>
          <w:lang w:val="sr-Cyrl-RS"/>
        </w:rPr>
        <w:t>- на члан 68, који је поднео народни посланик Небојша Татомир.</w:t>
      </w:r>
    </w:p>
    <w:p w:rsidR="00D92FC8" w:rsidRPr="00D92FC8" w:rsidRDefault="00D92FC8" w:rsidP="00D92FC8">
      <w:pPr>
        <w:widowControl/>
        <w:tabs>
          <w:tab w:val="clear" w:pos="1440"/>
        </w:tabs>
        <w:rPr>
          <w:rFonts w:eastAsiaTheme="minorHAnsi"/>
          <w:color w:val="FF0000"/>
          <w:sz w:val="24"/>
          <w:szCs w:val="24"/>
          <w:lang w:val="sr-Cyrl-RS"/>
        </w:rPr>
      </w:pPr>
    </w:p>
    <w:p w:rsidR="00C11EB9" w:rsidRPr="00622DF8" w:rsidRDefault="00176D92" w:rsidP="00C11EB9">
      <w:pPr>
        <w:rPr>
          <w:sz w:val="24"/>
          <w:szCs w:val="24"/>
          <w:lang w:val="sr-Cyrl-RS"/>
        </w:rPr>
      </w:pPr>
      <w:r>
        <w:rPr>
          <w:rFonts w:eastAsiaTheme="minorHAnsi"/>
          <w:color w:val="FF0000"/>
          <w:sz w:val="24"/>
          <w:szCs w:val="24"/>
          <w:lang w:val="sr-Cyrl-RS"/>
        </w:rPr>
        <w:tab/>
      </w:r>
      <w:r w:rsidR="00C11EB9"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176D92" w:rsidRDefault="00176D92" w:rsidP="00C11EB9">
      <w:pPr>
        <w:rPr>
          <w:sz w:val="24"/>
          <w:szCs w:val="24"/>
          <w:lang w:val="sr-Cyrl-RS"/>
        </w:rPr>
      </w:pPr>
    </w:p>
    <w:p w:rsidR="00176D92" w:rsidRPr="00176D92" w:rsidRDefault="00176D92" w:rsidP="00C11EB9">
      <w:pPr>
        <w:rPr>
          <w:sz w:val="24"/>
          <w:szCs w:val="24"/>
          <w:lang w:val="sr-Cyrl-RS"/>
        </w:rPr>
      </w:pPr>
    </w:p>
    <w:p w:rsidR="00C11EB9" w:rsidRDefault="00C11EB9" w:rsidP="00C11EB9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C11EB9" w:rsidRDefault="00C11EB9" w:rsidP="00C11EB9">
      <w:pPr>
        <w:tabs>
          <w:tab w:val="center" w:pos="7200"/>
        </w:tabs>
        <w:rPr>
          <w:sz w:val="24"/>
          <w:szCs w:val="24"/>
          <w:lang w:val="sr-Cyrl-RS"/>
        </w:rPr>
      </w:pPr>
    </w:p>
    <w:p w:rsidR="00C11EB9" w:rsidRPr="001A6EC7" w:rsidRDefault="00C11EB9" w:rsidP="00C11EB9">
      <w:pPr>
        <w:tabs>
          <w:tab w:val="center" w:pos="7200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</w:t>
      </w:r>
      <w:r>
        <w:rPr>
          <w:sz w:val="24"/>
          <w:szCs w:val="24"/>
        </w:rPr>
        <w:t>р</w:t>
      </w:r>
      <w:r>
        <w:rPr>
          <w:sz w:val="24"/>
          <w:szCs w:val="24"/>
          <w:lang w:val="sr-Cyrl-RS"/>
        </w:rPr>
        <w:t>а Томић</w:t>
      </w:r>
    </w:p>
    <w:p w:rsidR="00C11EB9" w:rsidRDefault="00C11EB9" w:rsidP="00C11EB9"/>
    <w:p w:rsidR="004C68DE" w:rsidRDefault="004C68DE"/>
    <w:sectPr w:rsidR="004C68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B9"/>
    <w:rsid w:val="000F6D54"/>
    <w:rsid w:val="00111B40"/>
    <w:rsid w:val="00176D92"/>
    <w:rsid w:val="004C68DE"/>
    <w:rsid w:val="005006B9"/>
    <w:rsid w:val="00622DF8"/>
    <w:rsid w:val="00A76D61"/>
    <w:rsid w:val="00C11EB9"/>
    <w:rsid w:val="00D16F81"/>
    <w:rsid w:val="00D8675E"/>
    <w:rsid w:val="00D86F70"/>
    <w:rsid w:val="00D92FC8"/>
    <w:rsid w:val="00DD2174"/>
    <w:rsid w:val="00E62755"/>
    <w:rsid w:val="00EC62F8"/>
    <w:rsid w:val="00F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B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B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</cp:revision>
  <dcterms:created xsi:type="dcterms:W3CDTF">2014-11-21T09:06:00Z</dcterms:created>
  <dcterms:modified xsi:type="dcterms:W3CDTF">2014-11-21T09:06:00Z</dcterms:modified>
</cp:coreProperties>
</file>